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5E" w:rsidRPr="0051545E" w:rsidRDefault="0051545E" w:rsidP="0051545E">
      <w:pPr>
        <w:spacing w:after="3" w:line="268" w:lineRule="auto"/>
        <w:ind w:left="731" w:right="207" w:firstLine="0"/>
        <w:jc w:val="center"/>
        <w:rPr>
          <w:b/>
          <w:szCs w:val="28"/>
          <w:lang w:val="ru-RU"/>
        </w:rPr>
      </w:pPr>
      <w:r w:rsidRPr="00D97BD4">
        <w:rPr>
          <w:b/>
          <w:color w:val="FF0000"/>
          <w:sz w:val="32"/>
          <w:szCs w:val="28"/>
          <w:lang w:val="ru-RU"/>
        </w:rPr>
        <w:t>Общие правила подачи и рассмотрения апелляций</w:t>
      </w:r>
    </w:p>
    <w:p w:rsidR="0051545E" w:rsidRPr="00D97BD4" w:rsidRDefault="0051545E" w:rsidP="0051545E">
      <w:pPr>
        <w:spacing w:after="0" w:line="259" w:lineRule="auto"/>
        <w:ind w:left="67" w:firstLine="0"/>
        <w:rPr>
          <w:sz w:val="32"/>
          <w:szCs w:val="28"/>
          <w:lang w:val="ru-RU"/>
        </w:rPr>
      </w:pPr>
      <w:r w:rsidRPr="00174470">
        <w:rPr>
          <w:szCs w:val="28"/>
          <w:lang w:val="ru-RU"/>
        </w:rPr>
        <w:t xml:space="preserve"> </w:t>
      </w:r>
    </w:p>
    <w:p w:rsidR="0051545E" w:rsidRPr="00D97BD4" w:rsidRDefault="0051545E" w:rsidP="00790FBB">
      <w:pPr>
        <w:spacing w:after="2" w:line="276" w:lineRule="auto"/>
        <w:ind w:left="0"/>
        <w:rPr>
          <w:sz w:val="32"/>
          <w:szCs w:val="28"/>
          <w:lang w:val="ru-RU"/>
        </w:rPr>
      </w:pPr>
      <w:r w:rsidRPr="00D97BD4">
        <w:rPr>
          <w:sz w:val="32"/>
          <w:szCs w:val="28"/>
          <w:lang w:val="ru-RU"/>
        </w:rPr>
        <w:t xml:space="preserve">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– апелляция). </w:t>
      </w:r>
    </w:p>
    <w:p w:rsidR="0051545E" w:rsidRPr="00D97BD4" w:rsidRDefault="0051545E" w:rsidP="0051545E">
      <w:pPr>
        <w:spacing w:after="10" w:line="276" w:lineRule="auto"/>
        <w:ind w:left="0"/>
        <w:rPr>
          <w:sz w:val="32"/>
          <w:szCs w:val="28"/>
          <w:lang w:val="ru-RU"/>
        </w:rPr>
      </w:pPr>
      <w:r w:rsidRPr="00D97BD4">
        <w:rPr>
          <w:sz w:val="32"/>
          <w:szCs w:val="28"/>
          <w:lang w:val="ru-RU"/>
        </w:rPr>
        <w:t xml:space="preserve"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 </w:t>
      </w:r>
    </w:p>
    <w:p w:rsidR="0051545E" w:rsidRPr="00D97BD4" w:rsidRDefault="0051545E" w:rsidP="0051545E">
      <w:pPr>
        <w:spacing w:after="0" w:line="276" w:lineRule="auto"/>
        <w:ind w:left="0"/>
        <w:rPr>
          <w:sz w:val="32"/>
          <w:szCs w:val="28"/>
          <w:lang w:val="ru-RU"/>
        </w:rPr>
      </w:pPr>
      <w:r w:rsidRPr="00D97BD4">
        <w:rPr>
          <w:sz w:val="32"/>
          <w:szCs w:val="28"/>
          <w:lang w:val="ru-RU"/>
        </w:rPr>
        <w:t xml:space="preserve">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 Рассмотрение апелляций проводится не позднее следующего дня после дня ознакомления с работами, выполненными в ходе вступительных испытаний. 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 (при его наличии). С несовершеннолетним поступающим имеет право присутствовать один из родителей или иных законных представителей. После рассмотрения апелляции выносится решение апелляционной комиссии об оценке по вступительному испытанию. При возникновении разногласий в апелляционной комиссии проводится голосование и решение утверждается большинством голосов.  </w:t>
      </w:r>
    </w:p>
    <w:p w:rsidR="0051545E" w:rsidRPr="00D97BD4" w:rsidRDefault="0051545E" w:rsidP="0051545E">
      <w:pPr>
        <w:spacing w:line="276" w:lineRule="auto"/>
        <w:ind w:left="-15"/>
        <w:rPr>
          <w:sz w:val="32"/>
          <w:szCs w:val="28"/>
          <w:lang w:val="ru-RU"/>
        </w:rPr>
      </w:pPr>
      <w:r w:rsidRPr="00D97BD4">
        <w:rPr>
          <w:sz w:val="32"/>
          <w:szCs w:val="28"/>
          <w:lang w:val="ru-RU"/>
        </w:rPr>
        <w:t xml:space="preserve">Оформленное протоколом решение апелляционной комиссии доводится </w:t>
      </w:r>
      <w:proofErr w:type="gramStart"/>
      <w:r w:rsidRPr="00D97BD4">
        <w:rPr>
          <w:sz w:val="32"/>
          <w:szCs w:val="28"/>
          <w:lang w:val="ru-RU"/>
        </w:rPr>
        <w:t>до сведения</w:t>
      </w:r>
      <w:proofErr w:type="gramEnd"/>
      <w:r w:rsidRPr="00D97BD4">
        <w:rPr>
          <w:sz w:val="32"/>
          <w:szCs w:val="28"/>
          <w:lang w:val="ru-RU"/>
        </w:rPr>
        <w:t xml:space="preserve"> поступающего (под роспись). </w:t>
      </w:r>
    </w:p>
    <w:p w:rsidR="001717FB" w:rsidRPr="0051545E" w:rsidRDefault="001717FB" w:rsidP="0051545E">
      <w:pPr>
        <w:spacing w:line="276" w:lineRule="auto"/>
        <w:rPr>
          <w:lang w:val="ru-RU"/>
        </w:rPr>
      </w:pPr>
      <w:bookmarkStart w:id="0" w:name="_GoBack"/>
      <w:bookmarkEnd w:id="0"/>
    </w:p>
    <w:sectPr w:rsidR="001717FB" w:rsidRPr="0051545E" w:rsidSect="00D97BD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20BA5"/>
    <w:multiLevelType w:val="hybridMultilevel"/>
    <w:tmpl w:val="B15CA6F4"/>
    <w:lvl w:ilvl="0" w:tplc="7556EA70">
      <w:start w:val="6"/>
      <w:numFmt w:val="upperRoman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84B2">
      <w:start w:val="1"/>
      <w:numFmt w:val="lowerLetter"/>
      <w:lvlText w:val="%2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EC9E08">
      <w:start w:val="1"/>
      <w:numFmt w:val="lowerRoman"/>
      <w:lvlText w:val="%3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FA1564">
      <w:start w:val="1"/>
      <w:numFmt w:val="decimal"/>
      <w:lvlText w:val="%4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B41820">
      <w:start w:val="1"/>
      <w:numFmt w:val="lowerLetter"/>
      <w:lvlText w:val="%5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9CBD32">
      <w:start w:val="1"/>
      <w:numFmt w:val="lowerRoman"/>
      <w:lvlText w:val="%6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F464EC">
      <w:start w:val="1"/>
      <w:numFmt w:val="decimal"/>
      <w:lvlText w:val="%7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22152A">
      <w:start w:val="1"/>
      <w:numFmt w:val="lowerLetter"/>
      <w:lvlText w:val="%8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141994">
      <w:start w:val="1"/>
      <w:numFmt w:val="lowerRoman"/>
      <w:lvlText w:val="%9"/>
      <w:lvlJc w:val="left"/>
      <w:pPr>
        <w:ind w:left="7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DE4E81"/>
    <w:multiLevelType w:val="hybridMultilevel"/>
    <w:tmpl w:val="FB0C9444"/>
    <w:lvl w:ilvl="0" w:tplc="80CA2CB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DA89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4A7E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C4F5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E80A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E6CDE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2E58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DA38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CE01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01"/>
    <w:rsid w:val="001717FB"/>
    <w:rsid w:val="0051545E"/>
    <w:rsid w:val="00550F70"/>
    <w:rsid w:val="006745EC"/>
    <w:rsid w:val="00790FBB"/>
    <w:rsid w:val="0096179A"/>
    <w:rsid w:val="00A20E34"/>
    <w:rsid w:val="00A50F12"/>
    <w:rsid w:val="00B64A01"/>
    <w:rsid w:val="00D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1247F-FD35-4EB3-864F-AA3A9718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45E"/>
    <w:pPr>
      <w:spacing w:after="38" w:line="249" w:lineRule="auto"/>
      <w:ind w:left="203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Пользователь</cp:lastModifiedBy>
  <cp:revision>8</cp:revision>
  <cp:lastPrinted>2024-05-23T10:09:00Z</cp:lastPrinted>
  <dcterms:created xsi:type="dcterms:W3CDTF">2023-05-10T10:51:00Z</dcterms:created>
  <dcterms:modified xsi:type="dcterms:W3CDTF">2026-02-25T13:38:00Z</dcterms:modified>
</cp:coreProperties>
</file>